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5B36B" w14:textId="780E8F62" w:rsidR="00287EF4" w:rsidRPr="00287EF4" w:rsidRDefault="00287EF4" w:rsidP="00287EF4">
      <w:pPr>
        <w:pStyle w:val="Corps"/>
        <w:jc w:val="right"/>
        <w:rPr>
          <w:rFonts w:cs="Calibri"/>
          <w:sz w:val="22"/>
          <w:szCs w:val="22"/>
          <w:lang w:val="fr-FR"/>
        </w:rPr>
      </w:pPr>
      <w:r w:rsidRPr="00287EF4">
        <w:rPr>
          <w:rFonts w:cs="Calibri"/>
          <w:sz w:val="22"/>
          <w:szCs w:val="22"/>
        </w:rPr>
        <w:t xml:space="preserve">À Fort-de-France, le </w:t>
      </w:r>
      <w:r w:rsidRPr="00287EF4">
        <w:rPr>
          <w:rFonts w:cs="Calibri"/>
          <w:sz w:val="22"/>
          <w:szCs w:val="22"/>
          <w:lang w:val="fr-FR"/>
        </w:rPr>
        <w:t>1</w:t>
      </w:r>
      <w:r w:rsidR="00931472">
        <w:rPr>
          <w:rFonts w:cs="Calibri"/>
          <w:sz w:val="22"/>
          <w:szCs w:val="22"/>
          <w:lang w:val="fr-FR"/>
        </w:rPr>
        <w:t>4</w:t>
      </w:r>
      <w:r w:rsidRPr="00287EF4">
        <w:rPr>
          <w:rFonts w:cs="Calibri"/>
          <w:sz w:val="22"/>
          <w:szCs w:val="22"/>
          <w:lang w:val="fr-FR"/>
        </w:rPr>
        <w:t xml:space="preserve"> février 2023</w:t>
      </w:r>
    </w:p>
    <w:p w14:paraId="08E30CE4" w14:textId="77777777" w:rsidR="00287EF4" w:rsidRDefault="00287EF4">
      <w:pPr>
        <w:pStyle w:val="Corps"/>
        <w:jc w:val="center"/>
        <w:rPr>
          <w:rStyle w:val="Aucun"/>
          <w:rFonts w:cs="Calibri"/>
          <w:b/>
          <w:bCs/>
          <w:sz w:val="22"/>
          <w:szCs w:val="22"/>
        </w:rPr>
      </w:pPr>
    </w:p>
    <w:p w14:paraId="29CF773F" w14:textId="77777777" w:rsidR="00287EF4" w:rsidRPr="00FC7E7B" w:rsidRDefault="00287EF4" w:rsidP="00287EF4">
      <w:pPr>
        <w:pStyle w:val="Corps"/>
        <w:jc w:val="center"/>
        <w:rPr>
          <w:rStyle w:val="Aucun"/>
          <w:rFonts w:cs="Calibri"/>
          <w:b/>
          <w:bCs/>
          <w:color w:val="FF0000"/>
          <w:sz w:val="28"/>
          <w:szCs w:val="28"/>
        </w:rPr>
      </w:pPr>
      <w:r w:rsidRPr="00FC7E7B">
        <w:rPr>
          <w:rStyle w:val="Aucun"/>
          <w:rFonts w:cs="Calibri"/>
          <w:b/>
          <w:bCs/>
          <w:color w:val="FF0000"/>
          <w:sz w:val="28"/>
          <w:szCs w:val="28"/>
          <w:lang w:val="fr-FR"/>
        </w:rPr>
        <w:t>Communiqué de presse</w:t>
      </w:r>
    </w:p>
    <w:p w14:paraId="7EAF2E71" w14:textId="77777777" w:rsidR="00287EF4" w:rsidRDefault="00287EF4">
      <w:pPr>
        <w:pStyle w:val="Corps"/>
        <w:jc w:val="center"/>
        <w:rPr>
          <w:rStyle w:val="Aucun"/>
          <w:rFonts w:cs="Calibri"/>
          <w:b/>
          <w:bCs/>
          <w:sz w:val="22"/>
          <w:szCs w:val="22"/>
        </w:rPr>
      </w:pPr>
    </w:p>
    <w:p w14:paraId="2068DD68" w14:textId="171E7432" w:rsidR="00145ABA" w:rsidRPr="00287EF4" w:rsidRDefault="004620B4" w:rsidP="00287EF4">
      <w:pPr>
        <w:pStyle w:val="Corps"/>
        <w:jc w:val="center"/>
        <w:rPr>
          <w:rFonts w:cs="Calibri"/>
          <w:b/>
          <w:bCs/>
        </w:rPr>
      </w:pPr>
      <w:r w:rsidRPr="00287EF4">
        <w:rPr>
          <w:rStyle w:val="Aucun"/>
          <w:rFonts w:cs="Calibri"/>
          <w:b/>
          <w:bCs/>
        </w:rPr>
        <w:t>L</w:t>
      </w:r>
      <w:r w:rsidRPr="00287EF4">
        <w:rPr>
          <w:rStyle w:val="Aucun"/>
          <w:rFonts w:cs="Calibri"/>
          <w:b/>
          <w:bCs/>
          <w:rtl/>
        </w:rPr>
        <w:t>’</w:t>
      </w:r>
      <w:r w:rsidRPr="00287EF4">
        <w:rPr>
          <w:rStyle w:val="Aucun"/>
          <w:rFonts w:cs="Calibri"/>
          <w:b/>
          <w:bCs/>
        </w:rPr>
        <w:t>UR</w:t>
      </w:r>
      <w:r w:rsidRPr="00287EF4">
        <w:rPr>
          <w:rStyle w:val="Aucun"/>
          <w:rFonts w:cs="Calibri"/>
          <w:b/>
          <w:bCs/>
          <w:lang w:val="fr-FR"/>
        </w:rPr>
        <w:t xml:space="preserve">ML Martinique alerte sur la remise en cause de la place du médecin traitant et de la fragilisation du </w:t>
      </w:r>
      <w:r w:rsidR="00287EF4" w:rsidRPr="00287EF4">
        <w:rPr>
          <w:rStyle w:val="Aucun"/>
          <w:rFonts w:cs="Calibri"/>
          <w:b/>
          <w:bCs/>
          <w:lang w:val="fr-FR"/>
        </w:rPr>
        <w:t>système</w:t>
      </w:r>
      <w:r w:rsidRPr="00287EF4">
        <w:rPr>
          <w:rStyle w:val="Aucun"/>
          <w:rFonts w:cs="Calibri"/>
          <w:b/>
          <w:bCs/>
          <w:lang w:val="fr-FR"/>
        </w:rPr>
        <w:t xml:space="preserve"> de santé, et soutien la grève du </w:t>
      </w:r>
      <w:r w:rsidRPr="00287EF4">
        <w:rPr>
          <w:rStyle w:val="Aucun"/>
          <w:rFonts w:cs="Calibri"/>
          <w:b/>
          <w:bCs/>
        </w:rPr>
        <w:t xml:space="preserve">14 </w:t>
      </w:r>
      <w:r w:rsidR="00287EF4" w:rsidRPr="00287EF4">
        <w:rPr>
          <w:rStyle w:val="Aucun"/>
          <w:rFonts w:cs="Calibri"/>
          <w:b/>
          <w:bCs/>
          <w:lang w:val="fr-FR"/>
        </w:rPr>
        <w:t>février</w:t>
      </w:r>
      <w:r w:rsidRPr="00287EF4">
        <w:rPr>
          <w:rStyle w:val="Aucun"/>
          <w:rFonts w:cs="Calibri"/>
          <w:b/>
          <w:bCs/>
          <w:lang w:val="fr-FR"/>
        </w:rPr>
        <w:t xml:space="preserve"> 2023</w:t>
      </w:r>
    </w:p>
    <w:p w14:paraId="42DABA19" w14:textId="77777777" w:rsidR="00287EF4" w:rsidRPr="00287EF4" w:rsidRDefault="00287EF4" w:rsidP="00287EF4">
      <w:pPr>
        <w:pStyle w:val="Corps"/>
        <w:jc w:val="right"/>
        <w:rPr>
          <w:rFonts w:cs="Calibri"/>
        </w:rPr>
      </w:pPr>
    </w:p>
    <w:p w14:paraId="69F66586" w14:textId="76F4F462" w:rsidR="00145ABA" w:rsidRPr="00287EF4" w:rsidRDefault="004620B4">
      <w:pPr>
        <w:pStyle w:val="Corps"/>
        <w:spacing w:after="120"/>
        <w:jc w:val="both"/>
        <w:rPr>
          <w:rStyle w:val="Aucun"/>
          <w:rFonts w:cs="Calibri"/>
        </w:rPr>
      </w:pPr>
      <w:r w:rsidRPr="00287EF4">
        <w:rPr>
          <w:rStyle w:val="Aucun"/>
          <w:rFonts w:cs="Calibri"/>
          <w:lang w:val="fr-FR"/>
        </w:rPr>
        <w:t>Fait historique, le 14 février manifesteront les médecins libéraux, leurs syndicats, le Conseil National de l</w:t>
      </w:r>
      <w:r w:rsidRPr="00287EF4">
        <w:rPr>
          <w:rStyle w:val="Aucun"/>
          <w:rFonts w:cs="Calibri"/>
          <w:rtl/>
        </w:rPr>
        <w:t>’</w:t>
      </w:r>
      <w:r w:rsidRPr="00287EF4">
        <w:rPr>
          <w:rStyle w:val="Aucun"/>
          <w:rFonts w:cs="Calibri"/>
          <w:lang w:val="fr-FR"/>
        </w:rPr>
        <w:t xml:space="preserve">Ordre des Médecins, des praticiens hospitaliers, pour exprimer leur épuisement, la perte de sens professionnel, et alerter la population sur les manques de moyens du </w:t>
      </w:r>
      <w:r w:rsidR="00287EF4" w:rsidRPr="00287EF4">
        <w:rPr>
          <w:rStyle w:val="Aucun"/>
          <w:rFonts w:cs="Calibri"/>
          <w:lang w:val="fr-FR"/>
        </w:rPr>
        <w:t>système</w:t>
      </w:r>
      <w:r w:rsidRPr="00287EF4">
        <w:rPr>
          <w:rStyle w:val="Aucun"/>
          <w:rFonts w:cs="Calibri"/>
          <w:lang w:val="fr-FR"/>
        </w:rPr>
        <w:t xml:space="preserve"> de santé dans toutes ses composantes, résultats de décennies de réformes sanitaires aux seuls objectifs comptables et coercitifs. </w:t>
      </w:r>
    </w:p>
    <w:p w14:paraId="2CA1AA9C" w14:textId="16C2E7CE" w:rsidR="00145ABA" w:rsidRPr="00287EF4" w:rsidRDefault="004620B4">
      <w:pPr>
        <w:pStyle w:val="Corps"/>
        <w:spacing w:after="120"/>
        <w:jc w:val="both"/>
        <w:rPr>
          <w:rStyle w:val="Aucun"/>
          <w:rFonts w:cs="Calibri"/>
          <w:shd w:val="clear" w:color="auto" w:fill="FFFFFF"/>
        </w:rPr>
      </w:pPr>
      <w:r w:rsidRPr="00287EF4">
        <w:rPr>
          <w:rStyle w:val="Aucun"/>
          <w:rFonts w:cs="Calibri"/>
          <w:lang w:val="fr-FR"/>
        </w:rPr>
        <w:t>Pourquoi cette mobilisation unitaire et sans pré</w:t>
      </w:r>
      <w:r w:rsidRPr="00287EF4">
        <w:rPr>
          <w:rStyle w:val="Aucun"/>
          <w:rFonts w:cs="Calibri"/>
        </w:rPr>
        <w:t>c</w:t>
      </w:r>
      <w:r w:rsidRPr="00287EF4">
        <w:rPr>
          <w:rStyle w:val="Aucun"/>
          <w:rFonts w:cs="Calibri"/>
          <w:lang w:val="fr-FR"/>
        </w:rPr>
        <w:t>é</w:t>
      </w:r>
      <w:r w:rsidRPr="00287EF4">
        <w:rPr>
          <w:rStyle w:val="Aucun"/>
          <w:rFonts w:cs="Calibri"/>
        </w:rPr>
        <w:t>dent </w:t>
      </w:r>
      <w:r w:rsidRPr="00287EF4">
        <w:rPr>
          <w:rStyle w:val="Aucun"/>
          <w:rFonts w:cs="Calibri"/>
          <w:lang w:val="fr-FR"/>
        </w:rPr>
        <w:t xml:space="preserve">? Actuellement débattue au Sénat, la proposition de loi </w:t>
      </w:r>
      <w:r w:rsidRPr="00287EF4">
        <w:rPr>
          <w:rStyle w:val="Aucun"/>
          <w:rFonts w:cs="Calibri"/>
        </w:rPr>
        <w:t>« </w:t>
      </w:r>
      <w:r w:rsidRPr="00287EF4">
        <w:rPr>
          <w:rStyle w:val="Aucun"/>
          <w:rFonts w:cs="Calibri"/>
          <w:i/>
          <w:iCs/>
          <w:shd w:val="clear" w:color="auto" w:fill="FFFFFF"/>
          <w:lang w:val="fr-FR"/>
        </w:rPr>
        <w:t xml:space="preserve">portant amélioration de </w:t>
      </w:r>
      <w:r w:rsidR="00287EF4" w:rsidRPr="00287EF4">
        <w:rPr>
          <w:rStyle w:val="Aucun"/>
          <w:rFonts w:cs="Calibri"/>
          <w:i/>
          <w:iCs/>
          <w:shd w:val="clear" w:color="auto" w:fill="FFFFFF"/>
          <w:lang w:val="fr-FR"/>
        </w:rPr>
        <w:t>l’accès</w:t>
      </w:r>
      <w:r w:rsidRPr="00287EF4">
        <w:rPr>
          <w:rStyle w:val="Aucun"/>
          <w:rFonts w:cs="Calibri"/>
          <w:i/>
          <w:iCs/>
          <w:shd w:val="clear" w:color="auto" w:fill="FFFFFF"/>
          <w:lang w:val="fr-FR"/>
        </w:rPr>
        <w:t xml:space="preserve"> aux soins par la confiance aux professionnels de santé</w:t>
      </w:r>
      <w:r w:rsidRPr="00287EF4">
        <w:rPr>
          <w:rStyle w:val="Aucun"/>
          <w:rFonts w:cs="Calibri"/>
          <w:i/>
          <w:iCs/>
          <w:shd w:val="clear" w:color="auto" w:fill="FFFFFF"/>
        </w:rPr>
        <w:t>,</w:t>
      </w:r>
      <w:r w:rsidRPr="00287EF4">
        <w:rPr>
          <w:rStyle w:val="Aucun"/>
          <w:rFonts w:cs="Calibri"/>
          <w:i/>
          <w:iCs/>
          <w:shd w:val="clear" w:color="auto" w:fill="FFFFFF"/>
          <w:lang w:val="it-IT"/>
        </w:rPr>
        <w:t xml:space="preserve"> » </w:t>
      </w:r>
      <w:proofErr w:type="spellStart"/>
      <w:r w:rsidR="00DD3C2D">
        <w:rPr>
          <w:rStyle w:val="Aucun"/>
          <w:rFonts w:cs="Calibri"/>
          <w:shd w:val="clear" w:color="auto" w:fill="FFFFFF"/>
          <w:lang w:val="nl-NL"/>
        </w:rPr>
        <w:t>tend</w:t>
      </w:r>
      <w:proofErr w:type="spellEnd"/>
      <w:r w:rsidRPr="00287EF4">
        <w:rPr>
          <w:rStyle w:val="Aucun"/>
          <w:rFonts w:cs="Calibri"/>
          <w:shd w:val="clear" w:color="auto" w:fill="FFFFFF"/>
          <w:lang w:val="nl-NL"/>
        </w:rPr>
        <w:t xml:space="preserve"> </w:t>
      </w:r>
      <w:r w:rsidRPr="00287EF4">
        <w:rPr>
          <w:rStyle w:val="Aucun"/>
          <w:rFonts w:cs="Calibri"/>
          <w:shd w:val="clear" w:color="auto" w:fill="FFFFFF"/>
        </w:rPr>
        <w:t xml:space="preserve">à </w:t>
      </w:r>
      <w:r w:rsidRPr="00287EF4">
        <w:rPr>
          <w:rStyle w:val="Aucun"/>
          <w:rFonts w:cs="Calibri"/>
          <w:shd w:val="clear" w:color="auto" w:fill="FFFFFF"/>
          <w:lang w:val="fr-FR"/>
        </w:rPr>
        <w:t xml:space="preserve">brouiller les </w:t>
      </w:r>
      <w:r w:rsidR="00287EF4" w:rsidRPr="00287EF4">
        <w:rPr>
          <w:rStyle w:val="Aucun"/>
          <w:rFonts w:cs="Calibri"/>
          <w:shd w:val="clear" w:color="auto" w:fill="FFFFFF"/>
          <w:lang w:val="fr-FR"/>
        </w:rPr>
        <w:t>périmètres</w:t>
      </w:r>
      <w:r w:rsidRPr="00287EF4">
        <w:rPr>
          <w:rStyle w:val="Aucun"/>
          <w:rFonts w:cs="Calibri"/>
          <w:shd w:val="clear" w:color="auto" w:fill="FFFFFF"/>
          <w:lang w:val="fr-FR"/>
        </w:rPr>
        <w:t xml:space="preserve"> des métiers et des domaines de compétence de chacun. </w:t>
      </w:r>
    </w:p>
    <w:p w14:paraId="511AEFD9" w14:textId="77777777" w:rsidR="00145ABA" w:rsidRPr="00287EF4" w:rsidRDefault="004620B4">
      <w:pPr>
        <w:pStyle w:val="Corps"/>
        <w:spacing w:after="120"/>
        <w:jc w:val="both"/>
        <w:rPr>
          <w:rStyle w:val="Aucun"/>
          <w:rFonts w:cs="Calibri"/>
          <w:shd w:val="clear" w:color="auto" w:fill="FFFFFF"/>
        </w:rPr>
      </w:pPr>
      <w:r w:rsidRPr="00287EF4">
        <w:rPr>
          <w:rStyle w:val="Aucun"/>
          <w:rFonts w:cs="Calibri"/>
          <w:shd w:val="clear" w:color="auto" w:fill="FFFFFF"/>
          <w:lang w:val="fr-FR"/>
        </w:rPr>
        <w:t>Quelques exemples</w:t>
      </w:r>
      <w:r w:rsidRPr="00287EF4">
        <w:rPr>
          <w:rStyle w:val="Aucun"/>
          <w:rFonts w:cs="Calibri"/>
          <w:shd w:val="clear" w:color="auto" w:fill="FFFFFF"/>
        </w:rPr>
        <w:t> :</w:t>
      </w:r>
    </w:p>
    <w:p w14:paraId="1170351F" w14:textId="75120CB7" w:rsidR="00145ABA" w:rsidRPr="0072764F" w:rsidRDefault="004620B4" w:rsidP="0072764F">
      <w:pPr>
        <w:pStyle w:val="Paragraphedeliste"/>
        <w:numPr>
          <w:ilvl w:val="0"/>
          <w:numId w:val="5"/>
        </w:numPr>
        <w:spacing w:after="120"/>
        <w:jc w:val="both"/>
        <w:rPr>
          <w:rFonts w:cs="Calibri"/>
        </w:rPr>
      </w:pPr>
      <w:r w:rsidRPr="0072764F">
        <w:rPr>
          <w:rStyle w:val="Aucun"/>
          <w:rFonts w:cs="Calibri"/>
          <w:shd w:val="clear" w:color="auto" w:fill="FFFFFF"/>
        </w:rPr>
        <w:t xml:space="preserve">Les infirmiers de pratique avancée seraient demain habilités à </w:t>
      </w:r>
      <w:r w:rsidR="00287EF4" w:rsidRPr="0072764F">
        <w:rPr>
          <w:rStyle w:val="Aucun"/>
          <w:rFonts w:cs="Calibri"/>
          <w:shd w:val="clear" w:color="auto" w:fill="FFFFFF"/>
        </w:rPr>
        <w:t>réaliser</w:t>
      </w:r>
      <w:r w:rsidRPr="0072764F">
        <w:rPr>
          <w:rStyle w:val="Aucun"/>
          <w:rFonts w:cs="Calibri"/>
          <w:shd w:val="clear" w:color="auto" w:fill="FFFFFF"/>
        </w:rPr>
        <w:t xml:space="preserve"> </w:t>
      </w:r>
      <w:r w:rsidRPr="0072764F">
        <w:rPr>
          <w:rStyle w:val="Aucun"/>
          <w:rFonts w:cs="Calibri"/>
          <w:i/>
          <w:iCs/>
          <w:shd w:val="clear" w:color="auto" w:fill="FFFFFF"/>
        </w:rPr>
        <w:t>« des prescriptions de produits de santé et de prestations soumises à prescription médicale obligatoire »</w:t>
      </w:r>
      <w:r w:rsidRPr="0072764F">
        <w:rPr>
          <w:rStyle w:val="Aucun"/>
          <w:rFonts w:cs="Calibri"/>
          <w:shd w:val="clear" w:color="auto" w:fill="FFFFFF"/>
        </w:rPr>
        <w:t>, définition on ne peut plus floue, qui plus est, à condition de le mentionner dans le dossier médical partagé. Il n’y a aucune garantie que l’information parvienne au médecin traitant</w:t>
      </w:r>
      <w:r w:rsidR="00287EF4" w:rsidRPr="0072764F">
        <w:rPr>
          <w:rStyle w:val="Aucun"/>
          <w:rFonts w:cs="Calibri"/>
          <w:shd w:val="clear" w:color="auto" w:fill="FFFFFF"/>
        </w:rPr>
        <w:t xml:space="preserve"> </w:t>
      </w:r>
      <w:r w:rsidRPr="0072764F">
        <w:rPr>
          <w:rStyle w:val="Aucun"/>
          <w:rFonts w:cs="Calibri"/>
          <w:shd w:val="clear" w:color="auto" w:fill="FFFFFF"/>
        </w:rPr>
        <w:t>! Et cette nouveauté oublie les messageries sécurisées et autres outils de communication, au cœur d’une coordination d’exercice responsable ;</w:t>
      </w:r>
    </w:p>
    <w:p w14:paraId="18B29F36" w14:textId="543CBF10" w:rsidR="00145ABA" w:rsidRPr="0072764F" w:rsidRDefault="004620B4" w:rsidP="0072764F">
      <w:pPr>
        <w:pStyle w:val="Paragraphedeliste"/>
        <w:numPr>
          <w:ilvl w:val="0"/>
          <w:numId w:val="5"/>
        </w:numPr>
        <w:spacing w:after="120"/>
        <w:jc w:val="both"/>
        <w:rPr>
          <w:rFonts w:cs="Calibri"/>
        </w:rPr>
      </w:pPr>
      <w:r w:rsidRPr="0072764F">
        <w:rPr>
          <w:rStyle w:val="Aucun"/>
          <w:rFonts w:cs="Calibri"/>
          <w:shd w:val="clear" w:color="auto" w:fill="FFFFFF"/>
        </w:rPr>
        <w:t>Les masseurs-kinésithérapeutes devraient demain prendre en charge en priorité des patients atteints d’une affection longue durée. Cela aggraverait ainsi les prises en charge requises lors des sorties d’hospitalisation, notamment dans le cadre de la chirurgie ambulatoire.</w:t>
      </w:r>
    </w:p>
    <w:p w14:paraId="17928FE5" w14:textId="546F50DF" w:rsidR="00145ABA" w:rsidRPr="00287EF4" w:rsidRDefault="00287EF4">
      <w:pPr>
        <w:pStyle w:val="Corps"/>
        <w:spacing w:after="120"/>
        <w:jc w:val="both"/>
        <w:rPr>
          <w:rStyle w:val="Aucun"/>
          <w:rFonts w:cs="Calibri"/>
          <w:shd w:val="clear" w:color="auto" w:fill="FFFFFF"/>
        </w:rPr>
      </w:pPr>
      <w:r w:rsidRPr="00287EF4">
        <w:rPr>
          <w:rStyle w:val="Aucun"/>
          <w:rFonts w:cs="Calibri"/>
          <w:shd w:val="clear" w:color="auto" w:fill="FFFFFF"/>
          <w:lang w:val="fr-FR"/>
        </w:rPr>
        <w:t>À</w:t>
      </w:r>
      <w:r w:rsidR="004620B4" w:rsidRPr="00287EF4">
        <w:rPr>
          <w:rStyle w:val="Aucun"/>
          <w:rFonts w:cs="Calibri"/>
          <w:shd w:val="clear" w:color="auto" w:fill="FFFFFF"/>
          <w:lang w:val="fr-FR"/>
        </w:rPr>
        <w:t xml:space="preserve"> travers toutes ces mesures, ces exemples, c</w:t>
      </w:r>
      <w:r w:rsidR="004620B4" w:rsidRPr="00287EF4">
        <w:rPr>
          <w:rStyle w:val="Aucun"/>
          <w:rFonts w:cs="Calibri"/>
          <w:shd w:val="clear" w:color="auto" w:fill="FFFFFF"/>
          <w:rtl/>
        </w:rPr>
        <w:t>’</w:t>
      </w:r>
      <w:r w:rsidR="004620B4" w:rsidRPr="00287EF4">
        <w:rPr>
          <w:rStyle w:val="Aucun"/>
          <w:rFonts w:cs="Calibri"/>
          <w:shd w:val="clear" w:color="auto" w:fill="FFFFFF"/>
          <w:lang w:val="fr-FR"/>
        </w:rPr>
        <w:t xml:space="preserve">est bien la place centrale du médecin traitant et la </w:t>
      </w:r>
      <w:r w:rsidRPr="00287EF4">
        <w:rPr>
          <w:rStyle w:val="Aucun"/>
          <w:rFonts w:cs="Calibri"/>
          <w:shd w:val="clear" w:color="auto" w:fill="FFFFFF"/>
          <w:lang w:val="fr-FR"/>
        </w:rPr>
        <w:t>sécurité</w:t>
      </w:r>
      <w:r w:rsidR="004620B4" w:rsidRPr="00287EF4">
        <w:rPr>
          <w:rStyle w:val="Aucun"/>
          <w:rFonts w:cs="Calibri"/>
          <w:shd w:val="clear" w:color="auto" w:fill="FFFFFF"/>
          <w:lang w:val="fr-FR"/>
        </w:rPr>
        <w:t xml:space="preserve"> des prises en charge de second recours en établissement qui sont remises en cause.</w:t>
      </w:r>
    </w:p>
    <w:p w14:paraId="6CA6FD49" w14:textId="315393D1" w:rsidR="00145ABA" w:rsidRPr="00287EF4" w:rsidRDefault="004620B4">
      <w:pPr>
        <w:pStyle w:val="Corps"/>
        <w:spacing w:after="120"/>
        <w:jc w:val="both"/>
        <w:rPr>
          <w:rStyle w:val="Aucun"/>
          <w:rFonts w:cs="Calibri"/>
        </w:rPr>
      </w:pPr>
      <w:r w:rsidRPr="00287EF4">
        <w:rPr>
          <w:rStyle w:val="Aucun"/>
          <w:rFonts w:cs="Calibri"/>
          <w:lang w:val="fr-FR"/>
        </w:rPr>
        <w:t xml:space="preserve">Les enjeux démographiques des médecins, mais aussi des masseurs </w:t>
      </w:r>
      <w:r w:rsidR="00287EF4" w:rsidRPr="00287EF4">
        <w:rPr>
          <w:rStyle w:val="Aucun"/>
          <w:rFonts w:cs="Calibri"/>
          <w:lang w:val="fr-FR"/>
        </w:rPr>
        <w:t>kinésithérapeutes</w:t>
      </w:r>
      <w:r w:rsidRPr="00287EF4">
        <w:rPr>
          <w:rStyle w:val="Aucun"/>
          <w:rFonts w:cs="Calibri"/>
          <w:lang w:val="fr-FR"/>
        </w:rPr>
        <w:t xml:space="preserve">, et des infirmiers selon les projections récentes, incitent effectivement </w:t>
      </w:r>
      <w:r w:rsidRPr="00287EF4">
        <w:rPr>
          <w:rStyle w:val="Aucun"/>
          <w:rFonts w:cs="Calibri"/>
        </w:rPr>
        <w:t xml:space="preserve">à </w:t>
      </w:r>
      <w:r w:rsidRPr="00287EF4">
        <w:rPr>
          <w:rStyle w:val="Aucun"/>
          <w:rFonts w:cs="Calibri"/>
          <w:lang w:val="fr-FR"/>
        </w:rPr>
        <w:t>renforcer les organisations territoriales</w:t>
      </w:r>
      <w:r w:rsidRPr="00287EF4">
        <w:rPr>
          <w:rStyle w:val="Aucun"/>
          <w:rFonts w:cs="Calibri"/>
        </w:rPr>
        <w:t> </w:t>
      </w:r>
      <w:r w:rsidRPr="00287EF4">
        <w:rPr>
          <w:rStyle w:val="Aucun"/>
          <w:rFonts w:cs="Calibri"/>
          <w:lang w:val="fr-FR"/>
        </w:rPr>
        <w:t xml:space="preserve">; ces </w:t>
      </w:r>
      <w:r w:rsidR="00287EF4" w:rsidRPr="00287EF4">
        <w:rPr>
          <w:rStyle w:val="Aucun"/>
          <w:rFonts w:cs="Calibri"/>
          <w:lang w:val="fr-FR"/>
        </w:rPr>
        <w:t xml:space="preserve">dernières </w:t>
      </w:r>
      <w:r w:rsidRPr="00287EF4">
        <w:rPr>
          <w:rStyle w:val="Aucun"/>
          <w:rFonts w:cs="Calibri"/>
          <w:lang w:val="fr-FR"/>
        </w:rPr>
        <w:t>ne seront néanmoins efficientes qu’à la condition d’être ouverte</w:t>
      </w:r>
      <w:r w:rsidR="00287EF4" w:rsidRPr="00287EF4">
        <w:rPr>
          <w:rStyle w:val="Aucun"/>
          <w:rFonts w:cs="Calibri"/>
          <w:lang w:val="fr-FR"/>
        </w:rPr>
        <w:t>s</w:t>
      </w:r>
      <w:r w:rsidRPr="00287EF4">
        <w:rPr>
          <w:rStyle w:val="Aucun"/>
          <w:rFonts w:cs="Calibri"/>
          <w:lang w:val="fr-FR"/>
        </w:rPr>
        <w:t xml:space="preserve"> </w:t>
      </w:r>
      <w:r w:rsidRPr="00287EF4">
        <w:rPr>
          <w:rStyle w:val="Aucun"/>
          <w:rFonts w:cs="Calibri"/>
        </w:rPr>
        <w:t xml:space="preserve">à </w:t>
      </w:r>
      <w:r w:rsidRPr="00287EF4">
        <w:rPr>
          <w:rStyle w:val="Aucun"/>
          <w:rFonts w:cs="Calibri"/>
          <w:lang w:val="fr-FR"/>
        </w:rPr>
        <w:t>tous les professionnels de santé, dans le respect de leurs modes organisationnels d</w:t>
      </w:r>
      <w:r w:rsidRPr="00287EF4">
        <w:rPr>
          <w:rStyle w:val="Aucun"/>
          <w:rFonts w:cs="Calibri"/>
          <w:rtl/>
        </w:rPr>
        <w:t>’</w:t>
      </w:r>
      <w:r w:rsidRPr="00287EF4">
        <w:rPr>
          <w:rStyle w:val="Aucun"/>
          <w:rFonts w:cs="Calibri"/>
          <w:lang w:val="fr-FR"/>
        </w:rPr>
        <w:t xml:space="preserve">exercice et de la responsabilité de chacun. </w:t>
      </w:r>
    </w:p>
    <w:p w14:paraId="5D4FC318" w14:textId="60324EF1" w:rsidR="00145ABA" w:rsidRPr="00287EF4" w:rsidRDefault="004620B4">
      <w:pPr>
        <w:pStyle w:val="Corps"/>
        <w:spacing w:after="120"/>
        <w:jc w:val="both"/>
        <w:rPr>
          <w:rStyle w:val="Aucun"/>
          <w:rFonts w:cs="Calibri"/>
        </w:rPr>
      </w:pPr>
      <w:r w:rsidRPr="00287EF4">
        <w:rPr>
          <w:rStyle w:val="Aucun"/>
          <w:rFonts w:cs="Calibri"/>
          <w:lang w:val="fr-FR"/>
        </w:rPr>
        <w:t>Ignorer la place et le r</w:t>
      </w:r>
      <w:r w:rsidRPr="00287EF4">
        <w:rPr>
          <w:rStyle w:val="Aucun"/>
          <w:rFonts w:cs="Calibri"/>
        </w:rPr>
        <w:t>ô</w:t>
      </w:r>
      <w:r w:rsidRPr="00287EF4">
        <w:rPr>
          <w:rStyle w:val="Aucun"/>
          <w:rFonts w:cs="Calibri"/>
          <w:lang w:val="fr-FR"/>
        </w:rPr>
        <w:t>le des Unions Régionales de Professionnels de Santé dans l</w:t>
      </w:r>
      <w:r w:rsidRPr="00287EF4">
        <w:rPr>
          <w:rStyle w:val="Aucun"/>
          <w:rFonts w:cs="Calibri"/>
          <w:rtl/>
        </w:rPr>
        <w:t>’</w:t>
      </w:r>
      <w:r w:rsidRPr="00287EF4">
        <w:rPr>
          <w:rStyle w:val="Aucun"/>
          <w:rFonts w:cs="Calibri"/>
          <w:lang w:val="fr-FR"/>
        </w:rPr>
        <w:t>accompagnement, le conseil, parfois</w:t>
      </w:r>
      <w:r w:rsidR="00287EF4" w:rsidRPr="00287EF4">
        <w:rPr>
          <w:rStyle w:val="Aucun"/>
          <w:rFonts w:cs="Calibri"/>
          <w:lang w:val="fr-FR"/>
        </w:rPr>
        <w:t xml:space="preserve"> l’ingénierie</w:t>
      </w:r>
      <w:r w:rsidRPr="00287EF4">
        <w:rPr>
          <w:rStyle w:val="Aucun"/>
          <w:rFonts w:cs="Calibri"/>
          <w:lang w:val="fr-FR"/>
        </w:rPr>
        <w:t xml:space="preserve"> de ces organisations témoigne de la méconnaissance du Code de la Santé Publique des rédacteurs de certaines propositions de loi. Rappelons que les URPS, seules instances représentatives des professionnels de santé libéraux, quel que soit leur mode d</w:t>
      </w:r>
      <w:r w:rsidRPr="00287EF4">
        <w:rPr>
          <w:rStyle w:val="Aucun"/>
          <w:rFonts w:cs="Calibri"/>
          <w:rtl/>
        </w:rPr>
        <w:t>’</w:t>
      </w:r>
      <w:r w:rsidRPr="00287EF4">
        <w:rPr>
          <w:rStyle w:val="Aucun"/>
          <w:rFonts w:cs="Calibri"/>
          <w:lang w:val="fr-FR"/>
        </w:rPr>
        <w:t>exercice, se voient confier par la loi des missions dans l</w:t>
      </w:r>
      <w:r w:rsidRPr="00287EF4">
        <w:rPr>
          <w:rStyle w:val="Aucun"/>
          <w:rFonts w:cs="Calibri"/>
          <w:rtl/>
        </w:rPr>
        <w:t>’</w:t>
      </w:r>
      <w:r w:rsidRPr="00287EF4">
        <w:rPr>
          <w:rStyle w:val="Aucun"/>
          <w:rFonts w:cs="Calibri"/>
          <w:lang w:val="fr-FR"/>
        </w:rPr>
        <w:t>organisation des soins et la réponse aux crises sanitaires.</w:t>
      </w:r>
    </w:p>
    <w:p w14:paraId="57FC4702" w14:textId="4F91E396" w:rsidR="00145ABA" w:rsidRPr="00287EF4" w:rsidRDefault="004620B4">
      <w:pPr>
        <w:pStyle w:val="Corps"/>
        <w:spacing w:after="120"/>
        <w:jc w:val="both"/>
        <w:rPr>
          <w:rStyle w:val="Aucun"/>
          <w:rFonts w:cs="Calibri"/>
        </w:rPr>
      </w:pPr>
      <w:r w:rsidRPr="00287EF4">
        <w:rPr>
          <w:rStyle w:val="Aucun"/>
          <w:rFonts w:cs="Calibri"/>
          <w:lang w:val="fr-FR"/>
        </w:rPr>
        <w:lastRenderedPageBreak/>
        <w:t xml:space="preserve">Au lieu de trouver des solutions pour améliorer </w:t>
      </w:r>
      <w:r w:rsidR="00287EF4" w:rsidRPr="00287EF4">
        <w:rPr>
          <w:rStyle w:val="Aucun"/>
          <w:rFonts w:cs="Calibri"/>
          <w:lang w:val="fr-FR"/>
        </w:rPr>
        <w:t>l’accès</w:t>
      </w:r>
      <w:r w:rsidRPr="00287EF4">
        <w:rPr>
          <w:rStyle w:val="Aucun"/>
          <w:rFonts w:cs="Calibri"/>
          <w:lang w:val="fr-FR"/>
        </w:rPr>
        <w:t xml:space="preserve"> aux soins des patients, ces propositions de loi vont créer des tensions entre les professionnels de santé sur les territoires, accentuer les appréhensions </w:t>
      </w:r>
      <w:r w:rsidRPr="00287EF4">
        <w:rPr>
          <w:rStyle w:val="Aucun"/>
          <w:rFonts w:cs="Calibri"/>
        </w:rPr>
        <w:t>à l</w:t>
      </w:r>
      <w:r w:rsidRPr="00287EF4">
        <w:rPr>
          <w:rStyle w:val="Aucun"/>
          <w:rFonts w:cs="Calibri"/>
          <w:rtl/>
        </w:rPr>
        <w:t>’</w:t>
      </w:r>
      <w:r w:rsidRPr="00287EF4">
        <w:rPr>
          <w:rStyle w:val="Aucun"/>
          <w:rFonts w:cs="Calibri"/>
          <w:lang w:val="fr-FR"/>
        </w:rPr>
        <w:t>installation, renforcer le sentiment de défiance et d</w:t>
      </w:r>
      <w:r w:rsidRPr="00287EF4">
        <w:rPr>
          <w:rStyle w:val="Aucun"/>
          <w:rFonts w:cs="Calibri"/>
          <w:rtl/>
        </w:rPr>
        <w:t>’</w:t>
      </w:r>
      <w:r w:rsidR="00287EF4" w:rsidRPr="00287EF4">
        <w:rPr>
          <w:rStyle w:val="Aucun"/>
          <w:rFonts w:cs="Calibri"/>
          <w:lang w:val="fr-FR"/>
        </w:rPr>
        <w:t>hyper administration</w:t>
      </w:r>
      <w:r w:rsidRPr="00287EF4">
        <w:rPr>
          <w:rStyle w:val="Aucun"/>
          <w:rFonts w:cs="Calibri"/>
          <w:lang w:val="fr-FR"/>
        </w:rPr>
        <w:t xml:space="preserve"> d</w:t>
      </w:r>
      <w:r w:rsidRPr="00287EF4">
        <w:rPr>
          <w:rStyle w:val="Aucun"/>
          <w:rFonts w:cs="Calibri"/>
          <w:rtl/>
        </w:rPr>
        <w:t>’</w:t>
      </w:r>
      <w:r w:rsidRPr="00287EF4">
        <w:rPr>
          <w:rStyle w:val="Aucun"/>
          <w:rFonts w:cs="Calibri"/>
          <w:lang w:val="fr-FR"/>
        </w:rPr>
        <w:t xml:space="preserve">une activité </w:t>
      </w:r>
      <w:r w:rsidR="00287EF4" w:rsidRPr="00287EF4">
        <w:rPr>
          <w:rStyle w:val="Aucun"/>
          <w:rFonts w:cs="Calibri"/>
          <w:lang w:val="fr-FR"/>
        </w:rPr>
        <w:t>médicale</w:t>
      </w:r>
      <w:r w:rsidRPr="00287EF4">
        <w:rPr>
          <w:rStyle w:val="Aucun"/>
          <w:rFonts w:cs="Calibri"/>
          <w:lang w:val="fr-FR"/>
        </w:rPr>
        <w:t xml:space="preserve"> reposant pourtant sur les notions </w:t>
      </w:r>
      <w:r w:rsidR="00287EF4" w:rsidRPr="00287EF4">
        <w:rPr>
          <w:rStyle w:val="Aucun"/>
          <w:rFonts w:cs="Calibri"/>
          <w:lang w:val="fr-FR"/>
        </w:rPr>
        <w:t>d’indépendance</w:t>
      </w:r>
      <w:r w:rsidRPr="00287EF4">
        <w:rPr>
          <w:rStyle w:val="Aucun"/>
          <w:rFonts w:cs="Calibri"/>
          <w:lang w:val="fr-FR"/>
        </w:rPr>
        <w:t xml:space="preserve"> et d</w:t>
      </w:r>
      <w:r w:rsidRPr="00287EF4">
        <w:rPr>
          <w:rStyle w:val="Aucun"/>
          <w:rFonts w:cs="Calibri"/>
          <w:rtl/>
        </w:rPr>
        <w:t>’</w:t>
      </w:r>
      <w:r w:rsidRPr="00287EF4">
        <w:rPr>
          <w:rStyle w:val="Aucun"/>
          <w:rFonts w:cs="Calibri"/>
          <w:lang w:val="fr-FR"/>
        </w:rPr>
        <w:t>engagement.</w:t>
      </w:r>
    </w:p>
    <w:p w14:paraId="043D0906" w14:textId="77777777" w:rsidR="00145ABA" w:rsidRPr="00287EF4" w:rsidRDefault="004620B4">
      <w:pPr>
        <w:pStyle w:val="Corps"/>
        <w:spacing w:after="120"/>
        <w:jc w:val="both"/>
        <w:rPr>
          <w:rStyle w:val="Aucun"/>
          <w:rFonts w:cs="Calibri"/>
        </w:rPr>
      </w:pPr>
      <w:r w:rsidRPr="00287EF4">
        <w:rPr>
          <w:rStyle w:val="Aucun"/>
          <w:rFonts w:cs="Calibri"/>
          <w:lang w:val="fr-FR"/>
        </w:rPr>
        <w:t xml:space="preserve">Pourtant la Martinique est fer de lance avec un exercice coordonné par la CPTS </w:t>
      </w:r>
      <w:proofErr w:type="spellStart"/>
      <w:r w:rsidRPr="00287EF4">
        <w:rPr>
          <w:rStyle w:val="Aucun"/>
          <w:rFonts w:cs="Calibri"/>
          <w:lang w:val="fr-FR"/>
        </w:rPr>
        <w:t>Madinina</w:t>
      </w:r>
      <w:proofErr w:type="spellEnd"/>
      <w:r w:rsidRPr="00287EF4">
        <w:rPr>
          <w:rStyle w:val="Aucun"/>
          <w:rFonts w:cs="Calibri"/>
          <w:lang w:val="fr-FR"/>
        </w:rPr>
        <w:t>.</w:t>
      </w:r>
    </w:p>
    <w:p w14:paraId="348FD0DF" w14:textId="7C397C01" w:rsidR="00145ABA" w:rsidRPr="00287EF4" w:rsidRDefault="004620B4">
      <w:pPr>
        <w:pStyle w:val="Corps"/>
        <w:spacing w:after="120"/>
        <w:jc w:val="both"/>
        <w:rPr>
          <w:rStyle w:val="Aucun"/>
          <w:rFonts w:cs="Calibri"/>
          <w:lang w:val="fr-FR"/>
        </w:rPr>
      </w:pPr>
      <w:r w:rsidRPr="00287EF4">
        <w:rPr>
          <w:rStyle w:val="Aucun"/>
          <w:rFonts w:cs="Calibri"/>
        </w:rPr>
        <w:t>L</w:t>
      </w:r>
      <w:r w:rsidRPr="00287EF4">
        <w:rPr>
          <w:rStyle w:val="Aucun"/>
          <w:rFonts w:cs="Calibri"/>
          <w:rtl/>
        </w:rPr>
        <w:t>’</w:t>
      </w:r>
      <w:r w:rsidRPr="00287EF4">
        <w:rPr>
          <w:rStyle w:val="Aucun"/>
          <w:rFonts w:cs="Calibri"/>
        </w:rPr>
        <w:t>UR</w:t>
      </w:r>
      <w:r w:rsidRPr="00287EF4">
        <w:rPr>
          <w:rStyle w:val="Aucun"/>
          <w:rFonts w:cs="Calibri"/>
          <w:lang w:val="fr-FR"/>
        </w:rPr>
        <w:t>ML, comme elle le fait depuis des années, continuera</w:t>
      </w:r>
      <w:r w:rsidRPr="00287EF4">
        <w:rPr>
          <w:rStyle w:val="Aucun"/>
          <w:rFonts w:cs="Calibri"/>
          <w:lang w:val="pt-PT"/>
        </w:rPr>
        <w:t xml:space="preserve"> de </w:t>
      </w:r>
      <w:proofErr w:type="spellStart"/>
      <w:r w:rsidR="00287EF4" w:rsidRPr="00287EF4">
        <w:rPr>
          <w:rStyle w:val="Aucun"/>
          <w:rFonts w:cs="Calibri"/>
          <w:lang w:val="pt-PT"/>
        </w:rPr>
        <w:t>défendre</w:t>
      </w:r>
      <w:proofErr w:type="spellEnd"/>
      <w:r w:rsidRPr="00287EF4">
        <w:rPr>
          <w:rStyle w:val="Aucun"/>
          <w:rFonts w:cs="Calibri"/>
          <w:lang w:val="fr-FR"/>
        </w:rPr>
        <w:t xml:space="preserve"> avec détermination, </w:t>
      </w:r>
      <w:r w:rsidR="00287EF4" w:rsidRPr="00287EF4">
        <w:rPr>
          <w:rStyle w:val="Aucun"/>
          <w:rFonts w:cs="Calibri"/>
          <w:lang w:val="fr-FR"/>
        </w:rPr>
        <w:t>auprès</w:t>
      </w:r>
      <w:r w:rsidRPr="00287EF4">
        <w:rPr>
          <w:rStyle w:val="Aucun"/>
          <w:rFonts w:cs="Calibri"/>
          <w:lang w:val="fr-FR"/>
        </w:rPr>
        <w:t xml:space="preserve"> de nos tutelles,</w:t>
      </w:r>
      <w:r w:rsidRPr="00287EF4">
        <w:rPr>
          <w:rStyle w:val="Aucun"/>
          <w:rFonts w:cs="Calibri"/>
        </w:rPr>
        <w:t> l</w:t>
      </w:r>
      <w:r w:rsidRPr="00287EF4">
        <w:rPr>
          <w:rStyle w:val="Aucun"/>
          <w:rFonts w:cs="Calibri"/>
          <w:rtl/>
        </w:rPr>
        <w:t>’</w:t>
      </w:r>
      <w:r w:rsidRPr="00287EF4">
        <w:rPr>
          <w:rStyle w:val="Aucun"/>
          <w:rFonts w:cs="Calibri"/>
          <w:lang w:val="fr-FR"/>
        </w:rPr>
        <w:t>exercice libéral : sa</w:t>
      </w:r>
      <w:r w:rsidRPr="00287EF4">
        <w:rPr>
          <w:rStyle w:val="Aucun"/>
          <w:rFonts w:cs="Calibri"/>
        </w:rPr>
        <w:t> </w:t>
      </w:r>
      <w:proofErr w:type="spellStart"/>
      <w:r w:rsidR="00287EF4" w:rsidRPr="00287EF4">
        <w:rPr>
          <w:rStyle w:val="Aucun"/>
          <w:rFonts w:cs="Calibri"/>
          <w:lang w:val="it-IT"/>
        </w:rPr>
        <w:t>diversité</w:t>
      </w:r>
      <w:proofErr w:type="spellEnd"/>
      <w:r w:rsidRPr="00287EF4">
        <w:rPr>
          <w:rStyle w:val="Aucun"/>
          <w:rFonts w:cs="Calibri"/>
        </w:rPr>
        <w:t xml:space="preserve">, sa </w:t>
      </w:r>
      <w:r w:rsidR="00287EF4" w:rsidRPr="00287EF4">
        <w:rPr>
          <w:rStyle w:val="Aucun"/>
          <w:rFonts w:cs="Calibri"/>
          <w:lang w:val="fr-FR"/>
        </w:rPr>
        <w:t>réactivité</w:t>
      </w:r>
      <w:r w:rsidRPr="00287EF4">
        <w:rPr>
          <w:rStyle w:val="Aucun"/>
          <w:rFonts w:cs="Calibri"/>
          <w:lang w:val="fr-FR"/>
        </w:rPr>
        <w:t xml:space="preserve">, sa capacité </w:t>
      </w:r>
      <w:r w:rsidRPr="00287EF4">
        <w:rPr>
          <w:rStyle w:val="Aucun"/>
          <w:rFonts w:cs="Calibri"/>
        </w:rPr>
        <w:t>d</w:t>
      </w:r>
      <w:r w:rsidRPr="00287EF4">
        <w:rPr>
          <w:rStyle w:val="Aucun"/>
          <w:rFonts w:cs="Calibri"/>
          <w:rtl/>
        </w:rPr>
        <w:t>’</w:t>
      </w:r>
      <w:r w:rsidRPr="00287EF4">
        <w:rPr>
          <w:rStyle w:val="Aucun"/>
          <w:rFonts w:cs="Calibri"/>
          <w:lang w:val="fr-FR"/>
        </w:rPr>
        <w:t>adaptation, sa solidarité, pour la bonne prise en charge des patients martiniquais.</w:t>
      </w:r>
    </w:p>
    <w:p w14:paraId="4E90AE7E" w14:textId="7FB9C76A" w:rsidR="00287EF4" w:rsidRDefault="00287EF4">
      <w:pPr>
        <w:pStyle w:val="Corps"/>
        <w:spacing w:after="120"/>
        <w:jc w:val="both"/>
        <w:rPr>
          <w:rStyle w:val="Aucun"/>
          <w:rFonts w:cs="Calibri"/>
          <w:lang w:val="fr-FR"/>
        </w:rPr>
      </w:pPr>
    </w:p>
    <w:p w14:paraId="000C1B84" w14:textId="77777777" w:rsidR="00FC7E7B" w:rsidRPr="00287EF4" w:rsidRDefault="00FC7E7B">
      <w:pPr>
        <w:pStyle w:val="Corps"/>
        <w:spacing w:after="120"/>
        <w:jc w:val="both"/>
        <w:rPr>
          <w:rStyle w:val="Aucun"/>
          <w:rFonts w:cs="Calibri"/>
          <w:lang w:val="fr-FR"/>
        </w:rPr>
      </w:pPr>
    </w:p>
    <w:p w14:paraId="1A73C775" w14:textId="2977C846" w:rsidR="00287EF4" w:rsidRPr="00287EF4" w:rsidRDefault="00287EF4" w:rsidP="00287EF4">
      <w:pPr>
        <w:pStyle w:val="Corps"/>
        <w:spacing w:after="120"/>
        <w:rPr>
          <w:rFonts w:cs="Calibri"/>
        </w:rPr>
      </w:pPr>
      <w:r w:rsidRPr="00287EF4">
        <w:rPr>
          <w:rFonts w:cs="Calibri"/>
        </w:rPr>
        <w:t xml:space="preserve">Contact </w:t>
      </w:r>
      <w:r w:rsidRPr="00287EF4">
        <w:rPr>
          <w:rFonts w:cs="Calibri"/>
          <w:lang w:val="fr-FR"/>
        </w:rPr>
        <w:t xml:space="preserve">Presse </w:t>
      </w:r>
      <w:r w:rsidRPr="00287EF4">
        <w:rPr>
          <w:rFonts w:cs="Calibri"/>
        </w:rPr>
        <w:t>: Claudrey HELOISE</w:t>
      </w:r>
    </w:p>
    <w:p w14:paraId="28E7A6B0" w14:textId="734AF7A0" w:rsidR="00287EF4" w:rsidRPr="00287EF4" w:rsidRDefault="00287EF4" w:rsidP="00287EF4">
      <w:pPr>
        <w:pStyle w:val="Corps"/>
        <w:spacing w:after="120"/>
        <w:rPr>
          <w:rFonts w:cs="Calibri"/>
        </w:rPr>
      </w:pPr>
      <w:r w:rsidRPr="00287EF4">
        <w:rPr>
          <w:rFonts w:cs="Calibri"/>
        </w:rPr>
        <w:t>E.mail : c.heloise@adline-conseil.com</w:t>
      </w:r>
    </w:p>
    <w:p w14:paraId="7D42684A" w14:textId="59F26742" w:rsidR="00287EF4" w:rsidRPr="00287EF4" w:rsidRDefault="00287EF4" w:rsidP="00287EF4">
      <w:pPr>
        <w:pStyle w:val="Corps"/>
        <w:spacing w:after="120"/>
        <w:rPr>
          <w:rFonts w:cs="Calibri"/>
        </w:rPr>
      </w:pPr>
      <w:r w:rsidRPr="00287EF4">
        <w:rPr>
          <w:rFonts w:cs="Calibri"/>
        </w:rPr>
        <w:t>Mobile : 0696 39 76 01</w:t>
      </w:r>
    </w:p>
    <w:sectPr w:rsidR="00287EF4" w:rsidRPr="00287EF4">
      <w:headerReference w:type="default" r:id="rId7"/>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9EB7F" w14:textId="77777777" w:rsidR="00EB2D54" w:rsidRDefault="00EB2D54">
      <w:r>
        <w:separator/>
      </w:r>
    </w:p>
  </w:endnote>
  <w:endnote w:type="continuationSeparator" w:id="0">
    <w:p w14:paraId="6841993B" w14:textId="77777777" w:rsidR="00EB2D54" w:rsidRDefault="00EB2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38600" w14:textId="77777777" w:rsidR="00EB2D54" w:rsidRDefault="00EB2D54">
      <w:r>
        <w:separator/>
      </w:r>
    </w:p>
  </w:footnote>
  <w:footnote w:type="continuationSeparator" w:id="0">
    <w:p w14:paraId="62E532C7" w14:textId="77777777" w:rsidR="00EB2D54" w:rsidRDefault="00EB2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2DA9C" w14:textId="5F4DA4A7" w:rsidR="00287EF4" w:rsidRPr="00287EF4" w:rsidRDefault="00287EF4" w:rsidP="00287EF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fr-MQ" w:eastAsia="fr-FR"/>
      </w:rPr>
    </w:pPr>
    <w:r w:rsidRPr="00287EF4">
      <w:rPr>
        <w:rFonts w:eastAsia="Times New Roman"/>
        <w:bdr w:val="none" w:sz="0" w:space="0" w:color="auto"/>
        <w:lang w:val="fr-MQ" w:eastAsia="fr-FR"/>
      </w:rPr>
      <w:fldChar w:fldCharType="begin"/>
    </w:r>
    <w:r w:rsidRPr="00287EF4">
      <w:rPr>
        <w:rFonts w:eastAsia="Times New Roman"/>
        <w:bdr w:val="none" w:sz="0" w:space="0" w:color="auto"/>
        <w:lang w:val="fr-MQ" w:eastAsia="fr-FR"/>
      </w:rPr>
      <w:instrText xml:space="preserve"> INCLUDEPICTURE "/var/folders/mr/z1n16q192tq989_pgbg9vhgw0000gn/T/com.microsoft.Word/WebArchiveCopyPasteTempFiles/1YMVE0dH9g0Rrim7HfZMtKbLIwos253GNf4JjRcabRjE8xOQ1s6V58DKb2Oq4ZJ+x7JqiJCs1RzkUcAwX6LzIJmblWeYDHAAAAAElFTkSuQmCC" \* MERGEFORMATINET </w:instrText>
    </w:r>
    <w:r w:rsidRPr="00287EF4">
      <w:rPr>
        <w:rFonts w:eastAsia="Times New Roman"/>
        <w:bdr w:val="none" w:sz="0" w:space="0" w:color="auto"/>
        <w:lang w:val="fr-MQ" w:eastAsia="fr-FR"/>
      </w:rPr>
      <w:fldChar w:fldCharType="separate"/>
    </w:r>
    <w:r w:rsidRPr="00287EF4">
      <w:rPr>
        <w:rFonts w:eastAsia="Times New Roman"/>
        <w:noProof/>
        <w:bdr w:val="none" w:sz="0" w:space="0" w:color="auto"/>
        <w:lang w:val="fr-MQ" w:eastAsia="fr-FR"/>
      </w:rPr>
      <w:drawing>
        <wp:inline distT="0" distB="0" distL="0" distR="0" wp14:anchorId="5F5C06EF" wp14:editId="14E94A63">
          <wp:extent cx="2115403" cy="699260"/>
          <wp:effectExtent l="0" t="0" r="5715" b="0"/>
          <wp:docPr id="1" name="Image 1" descr="Accueil - Urml Marti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ueil - Urml Martin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468" cy="705562"/>
                  </a:xfrm>
                  <a:prstGeom prst="rect">
                    <a:avLst/>
                  </a:prstGeom>
                  <a:noFill/>
                  <a:ln>
                    <a:noFill/>
                  </a:ln>
                </pic:spPr>
              </pic:pic>
            </a:graphicData>
          </a:graphic>
        </wp:inline>
      </w:drawing>
    </w:r>
    <w:r w:rsidRPr="00287EF4">
      <w:rPr>
        <w:rFonts w:eastAsia="Times New Roman"/>
        <w:bdr w:val="none" w:sz="0" w:space="0" w:color="auto"/>
        <w:lang w:val="fr-MQ" w:eastAsia="fr-FR"/>
      </w:rPr>
      <w:fldChar w:fldCharType="end"/>
    </w:r>
  </w:p>
  <w:p w14:paraId="75CED53B" w14:textId="77777777" w:rsidR="00145ABA" w:rsidRDefault="00145A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328E5"/>
    <w:multiLevelType w:val="hybridMultilevel"/>
    <w:tmpl w:val="098CC42C"/>
    <w:styleLink w:val="Style1import"/>
    <w:lvl w:ilvl="0" w:tplc="40B4AA2E">
      <w:start w:val="1"/>
      <w:numFmt w:val="bullet"/>
      <w:lvlText w:val="-"/>
      <w:lvlJc w:val="left"/>
      <w:pPr>
        <w:ind w:left="106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54E2BD68">
      <w:start w:val="1"/>
      <w:numFmt w:val="bullet"/>
      <w:lvlText w:val="o"/>
      <w:lvlJc w:val="left"/>
      <w:pPr>
        <w:ind w:left="178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478E1D8">
      <w:start w:val="1"/>
      <w:numFmt w:val="bullet"/>
      <w:lvlText w:val="▪"/>
      <w:lvlJc w:val="left"/>
      <w:pPr>
        <w:ind w:left="250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0108B1C">
      <w:start w:val="1"/>
      <w:numFmt w:val="bullet"/>
      <w:lvlText w:val="•"/>
      <w:lvlJc w:val="left"/>
      <w:pPr>
        <w:ind w:left="322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7A4C9C4">
      <w:start w:val="1"/>
      <w:numFmt w:val="bullet"/>
      <w:lvlText w:val="o"/>
      <w:lvlJc w:val="left"/>
      <w:pPr>
        <w:ind w:left="394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0CEC44">
      <w:start w:val="1"/>
      <w:numFmt w:val="bullet"/>
      <w:lvlText w:val="▪"/>
      <w:lvlJc w:val="left"/>
      <w:pPr>
        <w:ind w:left="466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1D4AF5E">
      <w:start w:val="1"/>
      <w:numFmt w:val="bullet"/>
      <w:lvlText w:val="•"/>
      <w:lvlJc w:val="left"/>
      <w:pPr>
        <w:ind w:left="538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5BA8ABA">
      <w:start w:val="1"/>
      <w:numFmt w:val="bullet"/>
      <w:lvlText w:val="o"/>
      <w:lvlJc w:val="left"/>
      <w:pPr>
        <w:ind w:left="610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974821E">
      <w:start w:val="1"/>
      <w:numFmt w:val="bullet"/>
      <w:lvlText w:val="▪"/>
      <w:lvlJc w:val="left"/>
      <w:pPr>
        <w:ind w:left="6828"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0ABD190B"/>
    <w:multiLevelType w:val="hybridMultilevel"/>
    <w:tmpl w:val="098CC42C"/>
    <w:numStyleLink w:val="Style1import"/>
  </w:abstractNum>
  <w:abstractNum w:abstractNumId="2" w15:restartNumberingAfterBreak="0">
    <w:nsid w:val="0C8B62A5"/>
    <w:multiLevelType w:val="hybridMultilevel"/>
    <w:tmpl w:val="2FF2A69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507E2A19"/>
    <w:multiLevelType w:val="hybridMultilevel"/>
    <w:tmpl w:val="3ED842D6"/>
    <w:lvl w:ilvl="0" w:tplc="B2B07F62">
      <w:start w:val="3"/>
      <w:numFmt w:val="bullet"/>
      <w:lvlText w:val="-"/>
      <w:lvlJc w:val="left"/>
      <w:pPr>
        <w:ind w:left="1428" w:hanging="360"/>
      </w:pPr>
      <w:rPr>
        <w:rFonts w:ascii="Times New Roman" w:eastAsia="Arial Unicode MS" w:hAnsi="Times New Roman" w:cs="Times New Roman"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6DE06729"/>
    <w:multiLevelType w:val="hybridMultilevel"/>
    <w:tmpl w:val="9E48DC5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BA"/>
    <w:rsid w:val="00145ABA"/>
    <w:rsid w:val="00287EF4"/>
    <w:rsid w:val="004620B4"/>
    <w:rsid w:val="0072764F"/>
    <w:rsid w:val="00931472"/>
    <w:rsid w:val="00DD3C2D"/>
    <w:rsid w:val="00EB2D54"/>
    <w:rsid w:val="00ED0A0D"/>
    <w:rsid w:val="00FC7E7B"/>
  </w:rsids>
  <m:mathPr>
    <m:mathFont m:val="Cambria Math"/>
    <m:brkBin m:val="before"/>
    <m:brkBinSub m:val="--"/>
    <m:smallFrac m:val="0"/>
    <m:dispDef/>
    <m:lMargin m:val="0"/>
    <m:rMargin m:val="0"/>
    <m:defJc m:val="centerGroup"/>
    <m:wrapIndent m:val="1440"/>
    <m:intLim m:val="subSup"/>
    <m:naryLim m:val="undOvr"/>
  </m:mathPr>
  <w:themeFontLang w:val="fr-MQ"/>
  <w:clrSchemeMapping w:bg1="light1" w:t1="dark1" w:bg2="light2" w:t2="dark2" w:accent1="accent1" w:accent2="accent2" w:accent3="accent3" w:accent4="accent4" w:accent5="accent5" w:accent6="accent6" w:hyperlink="hyperlink" w:followedHyperlink="followedHyperlink"/>
  <w:decimalSymbol w:val=","/>
  <w:listSeparator w:val=";"/>
  <w14:docId w14:val="6738306A"/>
  <w15:docId w15:val="{A8BCFDAF-3BA3-0443-A3DD-61A2DDB9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MQ"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s">
    <w:name w:val="Corps"/>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Aucun">
    <w:name w:val="Aucun"/>
  </w:style>
  <w:style w:type="paragraph" w:styleId="Paragraphedeliste">
    <w:name w:val="List Paragraph"/>
    <w:pPr>
      <w:ind w:left="720"/>
    </w:pPr>
    <w:rPr>
      <w:rFonts w:ascii="Calibri" w:hAnsi="Calibri" w:cs="Arial Unicode MS"/>
      <w:color w:val="000000"/>
      <w:sz w:val="24"/>
      <w:szCs w:val="24"/>
      <w:u w:color="000000"/>
      <w:lang w:val="fr-FR"/>
    </w:rPr>
  </w:style>
  <w:style w:type="numbering" w:customStyle="1" w:styleId="Style1import">
    <w:name w:val="Style 1 importé"/>
    <w:pPr>
      <w:numPr>
        <w:numId w:val="1"/>
      </w:numPr>
    </w:pPr>
  </w:style>
  <w:style w:type="paragraph" w:styleId="Pieddepage">
    <w:name w:val="footer"/>
    <w:basedOn w:val="Normal"/>
    <w:link w:val="PieddepageCar"/>
    <w:uiPriority w:val="99"/>
    <w:unhideWhenUsed/>
    <w:rsid w:val="00287EF4"/>
    <w:pPr>
      <w:tabs>
        <w:tab w:val="center" w:pos="4513"/>
        <w:tab w:val="right" w:pos="9026"/>
      </w:tabs>
    </w:pPr>
  </w:style>
  <w:style w:type="character" w:customStyle="1" w:styleId="PieddepageCar">
    <w:name w:val="Pied de page Car"/>
    <w:basedOn w:val="Policepardfaut"/>
    <w:link w:val="Pieddepage"/>
    <w:uiPriority w:val="99"/>
    <w:rsid w:val="00287EF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392649">
      <w:bodyDiv w:val="1"/>
      <w:marLeft w:val="0"/>
      <w:marRight w:val="0"/>
      <w:marTop w:val="0"/>
      <w:marBottom w:val="0"/>
      <w:divBdr>
        <w:top w:val="none" w:sz="0" w:space="0" w:color="auto"/>
        <w:left w:val="none" w:sz="0" w:space="0" w:color="auto"/>
        <w:bottom w:val="none" w:sz="0" w:space="0" w:color="auto"/>
        <w:right w:val="none" w:sz="0" w:space="0" w:color="auto"/>
      </w:divBdr>
    </w:div>
    <w:div w:id="1415782347">
      <w:bodyDiv w:val="1"/>
      <w:marLeft w:val="0"/>
      <w:marRight w:val="0"/>
      <w:marTop w:val="0"/>
      <w:marBottom w:val="0"/>
      <w:divBdr>
        <w:top w:val="none" w:sz="0" w:space="0" w:color="auto"/>
        <w:left w:val="none" w:sz="0" w:space="0" w:color="auto"/>
        <w:bottom w:val="none" w:sz="0" w:space="0" w:color="auto"/>
        <w:right w:val="none" w:sz="0" w:space="0" w:color="auto"/>
      </w:divBdr>
    </w:div>
    <w:div w:id="1743596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3095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Claudrey Heloise</cp:lastModifiedBy>
  <cp:revision>3</cp:revision>
  <dcterms:created xsi:type="dcterms:W3CDTF">2023-02-14T11:08:00Z</dcterms:created>
  <dcterms:modified xsi:type="dcterms:W3CDTF">2023-02-14T11:08:00Z</dcterms:modified>
</cp:coreProperties>
</file>